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特教中专学校电梯维修所需材料采购项目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关于我单位于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7 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日参与的</w:t>
      </w:r>
      <w:r>
        <w:rPr>
          <w:rFonts w:hint="eastAsia"/>
          <w:sz w:val="32"/>
          <w:szCs w:val="32"/>
          <w:lang w:val="en-US" w:eastAsia="zh-CN"/>
        </w:rPr>
        <w:t>特教中专学校电梯维修所需材料采购项目</w:t>
      </w:r>
      <w:bookmarkStart w:id="0" w:name="_GoBack"/>
      <w:bookmarkEnd w:id="0"/>
      <w:r>
        <w:rPr>
          <w:rFonts w:hint="eastAsia"/>
          <w:sz w:val="28"/>
          <w:szCs w:val="28"/>
        </w:rPr>
        <w:t>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1A88260B"/>
    <w:rsid w:val="2204190D"/>
    <w:rsid w:val="233053AD"/>
    <w:rsid w:val="49733506"/>
    <w:rsid w:val="607949BE"/>
    <w:rsid w:val="7A9B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瑛紫</cp:lastModifiedBy>
  <dcterms:modified xsi:type="dcterms:W3CDTF">2020-12-07T03:48:20Z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