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附件1：</w:t>
      </w:r>
    </w:p>
    <w:p>
      <w:pPr>
        <w:snapToGrid w:val="0"/>
        <w:spacing w:afterLines="50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安徽省特殊教育中专学校2018年项目选题征集推荐表</w:t>
      </w:r>
    </w:p>
    <w:p>
      <w:pPr>
        <w:snapToGrid w:val="0"/>
        <w:spacing w:afterLines="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Cs w:val="21"/>
        </w:rPr>
        <w:t xml:space="preserve">科室（教研组）： </w:t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</w:t>
      </w:r>
    </w:p>
    <w:tbl>
      <w:tblPr>
        <w:tblStyle w:val="3"/>
        <w:tblW w:w="8844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25"/>
        <w:gridCol w:w="1770"/>
        <w:gridCol w:w="25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课题名称</w:t>
            </w:r>
          </w:p>
        </w:tc>
        <w:tc>
          <w:tcPr>
            <w:tcW w:w="7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立项依据</w:t>
            </w:r>
          </w:p>
          <w:p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（建议理由及课题背景资料简介）（300字以内）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研究的主要内容与创新点</w:t>
            </w:r>
            <w:r>
              <w:rPr>
                <w:rFonts w:hint="eastAsia" w:ascii="宋体" w:hAnsi="宋体" w:cs="宋体"/>
                <w:szCs w:val="21"/>
              </w:rPr>
              <w:t>（300字以内）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项目目标及预期成果</w:t>
            </w:r>
            <w:r>
              <w:rPr>
                <w:rFonts w:hint="eastAsia" w:ascii="宋体" w:hAnsi="宋体" w:cs="宋体"/>
                <w:szCs w:val="21"/>
              </w:rPr>
              <w:t>（100字以内）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课题组长及成员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课题组长学历、职称</w:t>
            </w: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电子邮箱</w:t>
            </w: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注：可加页，A4纸正反打印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B3563"/>
    <w:rsid w:val="4AB86FDB"/>
    <w:rsid w:val="6D535020"/>
    <w:rsid w:val="7EA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26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2018-11-09T02:26:00Z</dcterms:created>
  <dc:creator>霖非绫</dc:creator>
  <cp:lastModifiedBy>霖非绫</cp:lastModifiedBy>
  <dcterms:modified xsi:type="dcterms:W3CDTF">2018-11-09T03:08:45Z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